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AD0" w:rsidRDefault="000D6AD0" w:rsidP="007830A4">
      <w:pPr>
        <w:spacing w:after="0" w:line="240" w:lineRule="auto"/>
        <w:rPr>
          <w:rFonts w:ascii="Arial" w:hAnsi="Arial" w:cs="Arial"/>
          <w:color w:val="4D4D4D"/>
          <w:sz w:val="18"/>
          <w:szCs w:val="18"/>
        </w:rPr>
      </w:pPr>
      <w:r>
        <w:rPr>
          <w:rFonts w:ascii="Arial" w:hAnsi="Arial" w:cs="Arial"/>
          <w:b/>
          <w:bCs/>
          <w:noProof/>
          <w:color w:val="2A487D"/>
          <w:sz w:val="18"/>
          <w:szCs w:val="18"/>
          <w:lang w:eastAsia="fr-FR"/>
        </w:rPr>
        <w:drawing>
          <wp:anchor distT="0" distB="0" distL="114300" distR="114300" simplePos="0" relativeHeight="251659264" behindDoc="1" locked="0" layoutInCell="1" allowOverlap="1" wp14:anchorId="5477423E" wp14:editId="7E353729">
            <wp:simplePos x="0" y="0"/>
            <wp:positionH relativeFrom="column">
              <wp:posOffset>-358140</wp:posOffset>
            </wp:positionH>
            <wp:positionV relativeFrom="paragraph">
              <wp:posOffset>29845</wp:posOffset>
            </wp:positionV>
            <wp:extent cx="1688465" cy="93281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CHU-CAEN-NORMAND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1006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5"/>
        <w:gridCol w:w="2718"/>
      </w:tblGrid>
      <w:tr w:rsidR="000D6AD0" w:rsidTr="00F42037">
        <w:trPr>
          <w:trHeight w:val="312"/>
        </w:trPr>
        <w:tc>
          <w:tcPr>
            <w:tcW w:w="7345" w:type="dxa"/>
            <w:vMerge w:val="restart"/>
          </w:tcPr>
          <w:tbl>
            <w:tblPr>
              <w:tblStyle w:val="Grilledutableau"/>
              <w:tblW w:w="71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29"/>
            </w:tblGrid>
            <w:tr w:rsidR="000D6AD0" w:rsidTr="00D42228">
              <w:trPr>
                <w:trHeight w:val="2014"/>
              </w:trPr>
              <w:tc>
                <w:tcPr>
                  <w:tcW w:w="7129" w:type="dxa"/>
                </w:tcPr>
                <w:p w:rsidR="007F77E7" w:rsidRPr="00BC7BC7" w:rsidRDefault="00E837C5" w:rsidP="00BC7BC7">
                  <w:pPr>
                    <w:pBdr>
                      <w:left w:val="single" w:sz="18" w:space="4" w:color="2A487E"/>
                    </w:pBdr>
                    <w:autoSpaceDE w:val="0"/>
                    <w:autoSpaceDN w:val="0"/>
                    <w:adjustRightInd w:val="0"/>
                    <w:spacing w:after="113" w:line="288" w:lineRule="auto"/>
                    <w:ind w:left="63"/>
                    <w:textAlignment w:val="center"/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  <w:t>Direction des affaires juridiques</w:t>
                  </w:r>
                  <w:r w:rsidR="00D42228" w:rsidRPr="009951DE"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  <w:t xml:space="preserve"> </w:t>
                  </w:r>
                  <w:r w:rsidR="00045F5B" w:rsidRPr="009951DE"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  <w:t>– Cellule marchés</w:t>
                  </w:r>
                </w:p>
              </w:tc>
            </w:tr>
          </w:tbl>
          <w:p w:rsidR="000D6AD0" w:rsidRPr="002870C8" w:rsidRDefault="000D6AD0" w:rsidP="00B8394C">
            <w:pPr>
              <w:autoSpaceDE w:val="0"/>
              <w:autoSpaceDN w:val="0"/>
              <w:adjustRightInd w:val="0"/>
              <w:spacing w:line="288" w:lineRule="auto"/>
              <w:ind w:left="-108"/>
              <w:textAlignment w:val="center"/>
              <w:rPr>
                <w:rFonts w:ascii="Arial" w:hAnsi="Arial" w:cs="Arial"/>
                <w:b/>
                <w:bCs/>
                <w:color w:val="2A487D"/>
                <w:sz w:val="18"/>
                <w:szCs w:val="18"/>
              </w:rPr>
            </w:pPr>
          </w:p>
        </w:tc>
        <w:tc>
          <w:tcPr>
            <w:tcW w:w="2718" w:type="dxa"/>
          </w:tcPr>
          <w:p w:rsidR="000D6AD0" w:rsidRDefault="000D6AD0" w:rsidP="00B8394C">
            <w:pPr>
              <w:spacing w:line="360" w:lineRule="auto"/>
              <w:rPr>
                <w:rFonts w:ascii="Arial" w:hAnsi="Arial" w:cs="Arial"/>
                <w:color w:val="4D4D4D"/>
                <w:sz w:val="18"/>
                <w:szCs w:val="18"/>
              </w:rPr>
            </w:pPr>
          </w:p>
        </w:tc>
      </w:tr>
      <w:tr w:rsidR="000D6AD0" w:rsidTr="00F42037">
        <w:trPr>
          <w:trHeight w:val="955"/>
        </w:trPr>
        <w:tc>
          <w:tcPr>
            <w:tcW w:w="7345" w:type="dxa"/>
            <w:vMerge/>
          </w:tcPr>
          <w:p w:rsidR="000D6AD0" w:rsidRDefault="000D6AD0" w:rsidP="00B8394C">
            <w:pPr>
              <w:spacing w:line="276" w:lineRule="auto"/>
              <w:rPr>
                <w:rFonts w:ascii="Arial" w:hAnsi="Arial" w:cs="Arial"/>
                <w:color w:val="4D4D4D"/>
                <w:sz w:val="18"/>
                <w:szCs w:val="18"/>
              </w:rPr>
            </w:pPr>
          </w:p>
        </w:tc>
        <w:tc>
          <w:tcPr>
            <w:tcW w:w="2718" w:type="dxa"/>
          </w:tcPr>
          <w:p w:rsidR="007F77E7" w:rsidRPr="007F77E7" w:rsidRDefault="007F77E7" w:rsidP="001F6D80">
            <w:pPr>
              <w:ind w:firstLine="709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</w:p>
          <w:p w:rsidR="007F77E7" w:rsidRDefault="007F77E7" w:rsidP="007F77E7">
            <w:pPr>
              <w:rPr>
                <w:rFonts w:ascii="Arial" w:hAnsi="Arial" w:cs="Arial"/>
                <w:color w:val="4D4D4D"/>
                <w:sz w:val="18"/>
                <w:szCs w:val="18"/>
              </w:rPr>
            </w:pPr>
          </w:p>
        </w:tc>
      </w:tr>
    </w:tbl>
    <w:p w:rsidR="00F42037" w:rsidRPr="00F42037" w:rsidRDefault="00F42037" w:rsidP="00F4203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  <w:bookmarkStart w:id="0" w:name="_Hlk203115511"/>
      <w:r w:rsidRPr="00F42037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Assurances Construction concernant </w:t>
      </w:r>
      <w:bookmarkStart w:id="1" w:name="_GoBack"/>
      <w:bookmarkEnd w:id="1"/>
      <w:r w:rsidRPr="00F42037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l’extension du bâtiment HEB dans le cadre de la reconstruction du CHU de Caen Normandie </w:t>
      </w:r>
    </w:p>
    <w:bookmarkEnd w:id="0"/>
    <w:p w:rsidR="00F42037" w:rsidRDefault="00F42037" w:rsidP="00F54E7B">
      <w:pPr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p w:rsidR="00A866F3" w:rsidRDefault="00F54E7B" w:rsidP="00F54E7B">
      <w:pPr>
        <w:tabs>
          <w:tab w:val="left" w:pos="5670"/>
        </w:tabs>
        <w:spacing w:after="120"/>
        <w:rPr>
          <w:rFonts w:ascii="Arial" w:hAnsi="Arial" w:cs="Arial"/>
          <w:color w:val="4D4D4D"/>
        </w:rPr>
      </w:pPr>
      <w:r w:rsidRPr="00F54E7B">
        <w:rPr>
          <w:rFonts w:ascii="Arial" w:hAnsi="Arial" w:cs="Arial"/>
          <w:color w:val="4D4D4D"/>
        </w:rPr>
        <w:t xml:space="preserve">Les documents </w:t>
      </w:r>
      <w:r w:rsidR="00F42037">
        <w:rPr>
          <w:rFonts w:ascii="Arial" w:hAnsi="Arial" w:cs="Arial"/>
          <w:color w:val="4D4D4D"/>
        </w:rPr>
        <w:t xml:space="preserve">techniques de l’opération de construction de l’extension du bâtiment HEB </w:t>
      </w:r>
      <w:r w:rsidRPr="00F54E7B">
        <w:rPr>
          <w:rFonts w:ascii="Arial" w:hAnsi="Arial" w:cs="Arial"/>
          <w:color w:val="4D4D4D"/>
        </w:rPr>
        <w:t>sont téléchargeables au lien suivant</w:t>
      </w:r>
      <w:r>
        <w:rPr>
          <w:rFonts w:ascii="Arial" w:hAnsi="Arial" w:cs="Arial"/>
          <w:color w:val="4D4D4D"/>
        </w:rPr>
        <w:t> :</w:t>
      </w:r>
      <w:r w:rsidR="00F42037" w:rsidRPr="00F42037">
        <w:t xml:space="preserve"> </w:t>
      </w:r>
      <w:hyperlink r:id="rId9" w:history="1">
        <w:r w:rsidR="00F42037" w:rsidRPr="00212846">
          <w:rPr>
            <w:rStyle w:val="Lienhypertexte"/>
            <w:rFonts w:ascii="Arial" w:hAnsi="Arial" w:cs="Arial"/>
          </w:rPr>
          <w:t>https://seafile.chu-caen.fr/d/31b8f2dde2b9455eb7e3/</w:t>
        </w:r>
      </w:hyperlink>
    </w:p>
    <w:p w:rsidR="00F42037" w:rsidRDefault="00F42037" w:rsidP="00F54E7B">
      <w:pPr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p w:rsidR="00D0359C" w:rsidRPr="00D0359C" w:rsidRDefault="00D0359C" w:rsidP="00D0359C">
      <w:pPr>
        <w:pStyle w:val="Paragraphedeliste"/>
        <w:rPr>
          <w:rFonts w:ascii="Arial" w:hAnsi="Arial" w:cs="Arial"/>
          <w:color w:val="4D4D4D"/>
        </w:rPr>
      </w:pPr>
    </w:p>
    <w:p w:rsidR="00D0359C" w:rsidRDefault="00D0359C" w:rsidP="00D0359C">
      <w:pPr>
        <w:pStyle w:val="Paragraphedeliste"/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p w:rsidR="00F54E7B" w:rsidRPr="00F54E7B" w:rsidRDefault="00F54E7B" w:rsidP="00F54E7B">
      <w:pPr>
        <w:pStyle w:val="Paragraphedeliste"/>
        <w:rPr>
          <w:rFonts w:ascii="Arial" w:hAnsi="Arial" w:cs="Arial"/>
          <w:color w:val="4D4D4D"/>
        </w:rPr>
      </w:pPr>
    </w:p>
    <w:p w:rsidR="00F54E7B" w:rsidRPr="00F54E7B" w:rsidRDefault="00F54E7B" w:rsidP="00F54E7B">
      <w:pPr>
        <w:pStyle w:val="Paragraphedeliste"/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sectPr w:rsidR="00F54E7B" w:rsidRPr="00F54E7B" w:rsidSect="000C788F">
      <w:footerReference w:type="default" r:id="rId10"/>
      <w:footerReference w:type="first" r:id="rId11"/>
      <w:pgSz w:w="11906" w:h="16838" w:code="9"/>
      <w:pgMar w:top="851" w:right="1134" w:bottom="720" w:left="1134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E7B" w:rsidRDefault="00F54E7B" w:rsidP="007E571B">
      <w:pPr>
        <w:spacing w:after="0" w:line="240" w:lineRule="auto"/>
      </w:pPr>
      <w:r>
        <w:separator/>
      </w:r>
    </w:p>
  </w:endnote>
  <w:endnote w:type="continuationSeparator" w:id="0">
    <w:p w:rsidR="00F54E7B" w:rsidRDefault="00F54E7B" w:rsidP="007E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94C" w:rsidRDefault="00B8394C" w:rsidP="00FC7FAD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65408" behindDoc="1" locked="0" layoutInCell="1" allowOverlap="1" wp14:anchorId="16698FA8" wp14:editId="6AB8E03E">
          <wp:simplePos x="0" y="0"/>
          <wp:positionH relativeFrom="column">
            <wp:posOffset>-709295</wp:posOffset>
          </wp:positionH>
          <wp:positionV relativeFrom="paragraph">
            <wp:posOffset>-34925</wp:posOffset>
          </wp:positionV>
          <wp:extent cx="7531735" cy="54165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10"/>
                  <a:stretch/>
                </pic:blipFill>
                <pic:spPr bwMode="auto">
                  <a:xfrm>
                    <a:off x="0" y="0"/>
                    <a:ext cx="7531735" cy="541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-37465</wp:posOffset>
          </wp:positionV>
          <wp:extent cx="7531735" cy="546100"/>
          <wp:effectExtent l="0" t="0" r="0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872"/>
                  <a:stretch/>
                </pic:blipFill>
                <pic:spPr bwMode="auto">
                  <a:xfrm>
                    <a:off x="0" y="0"/>
                    <a:ext cx="7531735" cy="546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394C" w:rsidRPr="00FC7FAD" w:rsidRDefault="00B8394C" w:rsidP="00BD512B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  <w:r w:rsidRPr="00FC7FAD">
      <w:rPr>
        <w:rFonts w:ascii="Arial" w:hAnsi="Arial" w:cs="Arial"/>
        <w:color w:val="2A487D"/>
        <w:sz w:val="14"/>
        <w:szCs w:val="14"/>
      </w:rPr>
      <w:t xml:space="preserve">Avenue de la Côte de Nacre - CS 30001 - 14 033 Caen Cedex 9 - </w:t>
    </w:r>
    <w:hyperlink r:id="rId2" w:history="1">
      <w:r w:rsidR="00B77450" w:rsidRPr="00891FAB">
        <w:rPr>
          <w:rStyle w:val="Lienhypertexte"/>
          <w:rFonts w:ascii="Arial" w:hAnsi="Arial" w:cs="Arial"/>
          <w:sz w:val="14"/>
          <w:szCs w:val="14"/>
        </w:rPr>
        <w:t>directiongenerale@chu-caen.fr</w:t>
      </w:r>
    </w:hyperlink>
    <w:r w:rsidR="00B77450">
      <w:rPr>
        <w:rFonts w:ascii="Arial" w:hAnsi="Arial" w:cs="Arial"/>
        <w:color w:val="2A487D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94C" w:rsidRDefault="00B8394C" w:rsidP="00A12A99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</w:p>
  <w:p w:rsidR="00B8394C" w:rsidRPr="00A12A99" w:rsidRDefault="00B8394C" w:rsidP="00A12A99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62336" behindDoc="1" locked="0" layoutInCell="1" allowOverlap="1" wp14:anchorId="757FFA12" wp14:editId="49A976BB">
          <wp:simplePos x="0" y="0"/>
          <wp:positionH relativeFrom="column">
            <wp:posOffset>-710565</wp:posOffset>
          </wp:positionH>
          <wp:positionV relativeFrom="paragraph">
            <wp:posOffset>-1331595</wp:posOffset>
          </wp:positionV>
          <wp:extent cx="7533393" cy="1718032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871"/>
                  <a:stretch/>
                </pic:blipFill>
                <pic:spPr bwMode="auto">
                  <a:xfrm>
                    <a:off x="0" y="0"/>
                    <a:ext cx="7533393" cy="17180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F1A07">
      <w:rPr>
        <w:rFonts w:ascii="Arial" w:hAnsi="Arial" w:cs="Arial"/>
        <w:color w:val="2A487D"/>
        <w:sz w:val="14"/>
        <w:szCs w:val="14"/>
      </w:rPr>
      <w:t xml:space="preserve"> </w:t>
    </w:r>
    <w:r w:rsidRPr="00FC7FAD">
      <w:rPr>
        <w:rFonts w:ascii="Arial" w:hAnsi="Arial" w:cs="Arial"/>
        <w:color w:val="2A487D"/>
        <w:sz w:val="14"/>
        <w:szCs w:val="14"/>
      </w:rPr>
      <w:t xml:space="preserve">Avenue de la Côte de Nacre - CS 30001 - 14 033 Caen Cedex 9 - </w:t>
    </w:r>
    <w:hyperlink r:id="rId2" w:history="1">
      <w:r w:rsidR="00445993" w:rsidRPr="00230260">
        <w:rPr>
          <w:rStyle w:val="Lienhypertexte"/>
          <w:rFonts w:ascii="Arial" w:hAnsi="Arial" w:cs="Arial"/>
          <w:sz w:val="14"/>
          <w:szCs w:val="14"/>
        </w:rPr>
        <w:t>directiongenerale@chu-caen.fr</w:t>
      </w:r>
    </w:hyperlink>
    <w:r w:rsidR="00445993">
      <w:rPr>
        <w:rFonts w:ascii="Arial" w:hAnsi="Arial" w:cs="Arial"/>
        <w:noProof/>
        <w:color w:val="2A487D"/>
        <w:sz w:val="14"/>
        <w:szCs w:val="14"/>
        <w:lang w:eastAsia="fr-FR"/>
      </w:rPr>
      <w:t xml:space="preserve"> </w:t>
    </w: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60288" behindDoc="1" locked="0" layoutInCell="1" allowOverlap="1" wp14:anchorId="5C392183" wp14:editId="16C776C9">
          <wp:simplePos x="0" y="0"/>
          <wp:positionH relativeFrom="column">
            <wp:posOffset>-714375</wp:posOffset>
          </wp:positionH>
          <wp:positionV relativeFrom="paragraph">
            <wp:posOffset>-1295400</wp:posOffset>
          </wp:positionV>
          <wp:extent cx="7533393" cy="171803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871"/>
                  <a:stretch/>
                </pic:blipFill>
                <pic:spPr bwMode="auto">
                  <a:xfrm>
                    <a:off x="0" y="0"/>
                    <a:ext cx="7533393" cy="17180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E7B" w:rsidRDefault="00F54E7B" w:rsidP="007E571B">
      <w:pPr>
        <w:spacing w:after="0" w:line="240" w:lineRule="auto"/>
      </w:pPr>
      <w:r>
        <w:separator/>
      </w:r>
    </w:p>
  </w:footnote>
  <w:footnote w:type="continuationSeparator" w:id="0">
    <w:p w:rsidR="00F54E7B" w:rsidRDefault="00F54E7B" w:rsidP="007E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064687A"/>
    <w:lvl w:ilvl="0">
      <w:numFmt w:val="decimal"/>
      <w:lvlText w:val="*"/>
      <w:lvlJc w:val="left"/>
    </w:lvl>
  </w:abstractNum>
  <w:abstractNum w:abstractNumId="1" w15:restartNumberingAfterBreak="0">
    <w:nsid w:val="05BC3DD1"/>
    <w:multiLevelType w:val="hybridMultilevel"/>
    <w:tmpl w:val="725A6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10F99"/>
    <w:multiLevelType w:val="hybridMultilevel"/>
    <w:tmpl w:val="1FE02E54"/>
    <w:lvl w:ilvl="0" w:tplc="69E848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76D62"/>
    <w:multiLevelType w:val="hybridMultilevel"/>
    <w:tmpl w:val="33E07384"/>
    <w:lvl w:ilvl="0" w:tplc="E2E2A322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  <w:color w:val="0F4C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3360"/>
    <w:multiLevelType w:val="hybridMultilevel"/>
    <w:tmpl w:val="6A3C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7CBC"/>
    <w:multiLevelType w:val="hybridMultilevel"/>
    <w:tmpl w:val="73BA3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</w:num>
  <w:num w:numId="5">
    <w:abstractNumId w:val="5"/>
  </w:num>
  <w:num w:numId="6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0" w:hanging="360"/>
        </w:p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7B"/>
    <w:rsid w:val="00045F5B"/>
    <w:rsid w:val="00055229"/>
    <w:rsid w:val="000714FB"/>
    <w:rsid w:val="00077A77"/>
    <w:rsid w:val="000938C1"/>
    <w:rsid w:val="00096450"/>
    <w:rsid w:val="000C6522"/>
    <w:rsid w:val="000C788F"/>
    <w:rsid w:val="000D6AD0"/>
    <w:rsid w:val="000E3CD0"/>
    <w:rsid w:val="00102E8D"/>
    <w:rsid w:val="00150CD7"/>
    <w:rsid w:val="0016048E"/>
    <w:rsid w:val="001A5553"/>
    <w:rsid w:val="001D36D1"/>
    <w:rsid w:val="001E614D"/>
    <w:rsid w:val="001F6D80"/>
    <w:rsid w:val="002870C8"/>
    <w:rsid w:val="002B7FB3"/>
    <w:rsid w:val="002C38B2"/>
    <w:rsid w:val="002C6B63"/>
    <w:rsid w:val="002C7FB1"/>
    <w:rsid w:val="002F1344"/>
    <w:rsid w:val="00313AD6"/>
    <w:rsid w:val="00342703"/>
    <w:rsid w:val="0035051A"/>
    <w:rsid w:val="003543D0"/>
    <w:rsid w:val="003612E6"/>
    <w:rsid w:val="00371160"/>
    <w:rsid w:val="003B63B4"/>
    <w:rsid w:val="003C72B6"/>
    <w:rsid w:val="003D3809"/>
    <w:rsid w:val="0040289D"/>
    <w:rsid w:val="00402BBA"/>
    <w:rsid w:val="004051DF"/>
    <w:rsid w:val="004138A7"/>
    <w:rsid w:val="00417EA2"/>
    <w:rsid w:val="00445993"/>
    <w:rsid w:val="00447AEA"/>
    <w:rsid w:val="004B640B"/>
    <w:rsid w:val="004C5FCA"/>
    <w:rsid w:val="004E2367"/>
    <w:rsid w:val="0050109E"/>
    <w:rsid w:val="00517F28"/>
    <w:rsid w:val="00532974"/>
    <w:rsid w:val="00536624"/>
    <w:rsid w:val="00561A0D"/>
    <w:rsid w:val="00584D71"/>
    <w:rsid w:val="005B25D9"/>
    <w:rsid w:val="006531C5"/>
    <w:rsid w:val="00662F36"/>
    <w:rsid w:val="006A565F"/>
    <w:rsid w:val="006A7A1B"/>
    <w:rsid w:val="006D46FB"/>
    <w:rsid w:val="006D7190"/>
    <w:rsid w:val="00714FE6"/>
    <w:rsid w:val="00715361"/>
    <w:rsid w:val="00726A37"/>
    <w:rsid w:val="00742305"/>
    <w:rsid w:val="007830A4"/>
    <w:rsid w:val="007A7D6B"/>
    <w:rsid w:val="007B4A59"/>
    <w:rsid w:val="007C1406"/>
    <w:rsid w:val="007D5B13"/>
    <w:rsid w:val="007E0E35"/>
    <w:rsid w:val="007E571B"/>
    <w:rsid w:val="007F77E7"/>
    <w:rsid w:val="00815E90"/>
    <w:rsid w:val="00817004"/>
    <w:rsid w:val="0081730A"/>
    <w:rsid w:val="00864E69"/>
    <w:rsid w:val="00887A61"/>
    <w:rsid w:val="00890306"/>
    <w:rsid w:val="00943D7B"/>
    <w:rsid w:val="009951DE"/>
    <w:rsid w:val="009B2D15"/>
    <w:rsid w:val="00A011BD"/>
    <w:rsid w:val="00A12A99"/>
    <w:rsid w:val="00A170D2"/>
    <w:rsid w:val="00A2552E"/>
    <w:rsid w:val="00A34E41"/>
    <w:rsid w:val="00A45177"/>
    <w:rsid w:val="00A53D73"/>
    <w:rsid w:val="00A866F3"/>
    <w:rsid w:val="00AA7F56"/>
    <w:rsid w:val="00AB7457"/>
    <w:rsid w:val="00AD0577"/>
    <w:rsid w:val="00AE292F"/>
    <w:rsid w:val="00AF1A07"/>
    <w:rsid w:val="00B10F2B"/>
    <w:rsid w:val="00B77450"/>
    <w:rsid w:val="00B8096E"/>
    <w:rsid w:val="00B8394C"/>
    <w:rsid w:val="00BC7BC7"/>
    <w:rsid w:val="00BD512B"/>
    <w:rsid w:val="00C11F24"/>
    <w:rsid w:val="00C22537"/>
    <w:rsid w:val="00C46521"/>
    <w:rsid w:val="00C611E7"/>
    <w:rsid w:val="00CB0C7E"/>
    <w:rsid w:val="00CF09C7"/>
    <w:rsid w:val="00D0359C"/>
    <w:rsid w:val="00D07C78"/>
    <w:rsid w:val="00D42228"/>
    <w:rsid w:val="00D90309"/>
    <w:rsid w:val="00DC64D9"/>
    <w:rsid w:val="00DE51E4"/>
    <w:rsid w:val="00E06E0E"/>
    <w:rsid w:val="00E07AB2"/>
    <w:rsid w:val="00E227CA"/>
    <w:rsid w:val="00E57D8C"/>
    <w:rsid w:val="00E837C5"/>
    <w:rsid w:val="00ED7B2B"/>
    <w:rsid w:val="00F4027B"/>
    <w:rsid w:val="00F42037"/>
    <w:rsid w:val="00F54E7B"/>
    <w:rsid w:val="00F644C6"/>
    <w:rsid w:val="00F93E19"/>
    <w:rsid w:val="00FC7FAD"/>
    <w:rsid w:val="00FD7FDE"/>
    <w:rsid w:val="00FE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68EAAD"/>
  <w15:chartTrackingRefBased/>
  <w15:docId w15:val="{879099AE-9AE0-43F4-A501-ED32CAB1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6AD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3543D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E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71B"/>
  </w:style>
  <w:style w:type="paragraph" w:styleId="Pieddepage">
    <w:name w:val="footer"/>
    <w:basedOn w:val="Normal"/>
    <w:link w:val="PieddepageCar"/>
    <w:uiPriority w:val="99"/>
    <w:unhideWhenUsed/>
    <w:rsid w:val="007E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71B"/>
  </w:style>
  <w:style w:type="character" w:styleId="CodeHTML">
    <w:name w:val="HTML Code"/>
    <w:basedOn w:val="Policepardfaut"/>
    <w:uiPriority w:val="99"/>
    <w:semiHidden/>
    <w:unhideWhenUsed/>
    <w:rsid w:val="007B4A59"/>
    <w:rPr>
      <w:rFonts w:ascii="Courier New" w:eastAsia="Times New Roman" w:hAnsi="Courier New" w:cs="Courier New" w:hint="default"/>
      <w:sz w:val="20"/>
      <w:szCs w:val="20"/>
      <w:shd w:val="clear" w:color="auto" w:fill="F5F5F5"/>
    </w:rPr>
  </w:style>
  <w:style w:type="table" w:styleId="Grilledutableau">
    <w:name w:val="Table Grid"/>
    <w:basedOn w:val="TableauNormal"/>
    <w:uiPriority w:val="39"/>
    <w:rsid w:val="001D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uiPriority w:val="9"/>
    <w:semiHidden/>
    <w:rsid w:val="000D6AD0"/>
    <w:rPr>
      <w:rFonts w:ascii="Calibri" w:eastAsia="Times New Roman" w:hAnsi="Calibri" w:cs="Times New Roman"/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3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94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F77E7"/>
    <w:pPr>
      <w:spacing w:line="256" w:lineRule="auto"/>
      <w:ind w:left="720"/>
      <w:contextualSpacing/>
    </w:pPr>
  </w:style>
  <w:style w:type="paragraph" w:styleId="Retraitcorpsdetexte">
    <w:name w:val="Body Text Indent"/>
    <w:basedOn w:val="Normal"/>
    <w:link w:val="RetraitcorpsdetexteCar"/>
    <w:semiHidden/>
    <w:rsid w:val="003612E6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entury Gothic" w:eastAsia="Times New Roman" w:hAnsi="Century Gothic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3612E6"/>
    <w:rPr>
      <w:rFonts w:ascii="Century Gothic" w:eastAsia="Times New Roman" w:hAnsi="Century Gothic" w:cs="Times New Roman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6048E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445993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F93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B77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eafile.chu-caen.fr/d/31b8f2dde2b9455eb7e3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iongenerale@chu-caen.fr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iongenerale@chu-caen.fr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2AAEF-5E4C-4BC2-906C-25B4827E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SERRE DE SAINT ROMAN AUDE</dc:creator>
  <cp:keywords/>
  <dc:description/>
  <cp:lastModifiedBy>AUDE DE SERRE DE SAINT ROMAN</cp:lastModifiedBy>
  <cp:revision>3</cp:revision>
  <cp:lastPrinted>2020-07-20T14:50:00Z</cp:lastPrinted>
  <dcterms:created xsi:type="dcterms:W3CDTF">2025-07-21T06:51:00Z</dcterms:created>
  <dcterms:modified xsi:type="dcterms:W3CDTF">2025-07-22T11:16:00Z</dcterms:modified>
</cp:coreProperties>
</file>